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63B6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tbl>
      <w:tblPr>
        <w:tblStyle w:val="2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903"/>
        <w:gridCol w:w="857"/>
        <w:gridCol w:w="942"/>
        <w:gridCol w:w="917"/>
        <w:gridCol w:w="1622"/>
        <w:gridCol w:w="2322"/>
        <w:gridCol w:w="2278"/>
        <w:gridCol w:w="2059"/>
      </w:tblGrid>
      <w:tr w14:paraId="3CCC4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422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5B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     泸州市南寿山实业发展有限责任公司公开招聘</w:t>
            </w:r>
          </w:p>
          <w:p w14:paraId="1D5F1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   拟录用人员名单</w:t>
            </w:r>
          </w:p>
          <w:p w14:paraId="5E328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AC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C8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用工形式</w:t>
            </w:r>
          </w:p>
        </w:tc>
      </w:tr>
      <w:tr w14:paraId="2CEC2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D122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E3F7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业务岗管理员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0F60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苏锛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02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男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BD67">
            <w:pPr>
              <w:ind w:firstLine="281" w:firstLineChars="100"/>
              <w:jc w:val="both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9372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大学本科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4F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会计学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5D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无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48494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劳动合同</w:t>
            </w:r>
          </w:p>
        </w:tc>
      </w:tr>
    </w:tbl>
    <w:p w14:paraId="3FD229A4">
      <w:bookmarkStart w:id="0" w:name="_GoBack"/>
      <w:bookmarkEnd w:id="0"/>
    </w:p>
    <w:sectPr>
      <w:pgSz w:w="16838" w:h="11906" w:orient="landscape"/>
      <w:pgMar w:top="1502" w:right="1797" w:bottom="1559" w:left="155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1652259-3CD9-4BCE-AA5B-5E2EDECF605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6813C48-4B52-4C23-8FCA-86A2457854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A74F9"/>
    <w:rsid w:val="120B4CA4"/>
    <w:rsid w:val="1D3417A2"/>
    <w:rsid w:val="341A3F6D"/>
    <w:rsid w:val="37E86210"/>
    <w:rsid w:val="7E94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2025-09-19T01:01:00Z</dcterms:created>
  <dc:creator>Administrator</dc:creator>
  <cp:lastModifiedBy>WPS_1662529246</cp:lastModifiedBy>
  <dcterms:modified xsi:type="dcterms:W3CDTF">2026-06-29T03:43:13Z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3CFF2CCD64EC4A34AC7D582EEBBC3805_12</vt:lpwstr>
  </property>
  <property fmtid="{D5CDD505-2E9C-101B-9397-08002B2CF9AE}" pid="4" name="KSOTemplateDocerSaveRecord">
    <vt:lpwstr>eyJoZGlkIjoiNWMxOTNiZTgxY2MwZDNiNzAzOTE4OGQ2YWFjMDNmMzQiLCJ1c2VySWQiOiIxNDA0ODE1OTUwIn0=</vt:lpwstr>
  </property>
</Properties>
</file>